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C7B6" w14:textId="77777777" w:rsidR="004D6CF9" w:rsidRDefault="004D6CF9" w:rsidP="004D6CF9">
      <w:pPr>
        <w:jc w:val="center"/>
        <w:rPr>
          <w:b/>
          <w:bCs/>
          <w:color w:val="0E2841" w:themeColor="text2"/>
        </w:rPr>
      </w:pPr>
    </w:p>
    <w:p w14:paraId="0947779D" w14:textId="21D91ED8" w:rsidR="00D30C53" w:rsidRDefault="004D6CF9" w:rsidP="004D6CF9">
      <w:pPr>
        <w:jc w:val="center"/>
        <w:rPr>
          <w:b/>
          <w:bCs/>
          <w:color w:val="0E2841" w:themeColor="text2"/>
        </w:rPr>
      </w:pPr>
      <w:r w:rsidRPr="005E454F">
        <w:rPr>
          <w:b/>
          <w:bCs/>
          <w:color w:val="0E2841" w:themeColor="text2"/>
        </w:rPr>
        <w:t>APPROVED QUESTIONS AND AREAS OF DISCUSSION</w:t>
      </w:r>
      <w:r>
        <w:rPr>
          <w:b/>
          <w:bCs/>
          <w:color w:val="0E2841" w:themeColor="text2"/>
        </w:rPr>
        <w:br/>
      </w:r>
      <w:r w:rsidRPr="005E454F">
        <w:rPr>
          <w:b/>
          <w:bCs/>
          <w:color w:val="0E2841" w:themeColor="text2"/>
        </w:rPr>
        <w:t xml:space="preserve"> FOR </w:t>
      </w:r>
      <w:r w:rsidR="0005222F">
        <w:rPr>
          <w:b/>
          <w:bCs/>
          <w:color w:val="0E2841" w:themeColor="text2"/>
        </w:rPr>
        <w:t xml:space="preserve">NATIONAL WELDING MONTH </w:t>
      </w:r>
      <w:r w:rsidR="008C1C65">
        <w:rPr>
          <w:b/>
          <w:bCs/>
          <w:color w:val="0E2841" w:themeColor="text2"/>
        </w:rPr>
        <w:t xml:space="preserve">- </w:t>
      </w:r>
      <w:r w:rsidR="0005222F">
        <w:rPr>
          <w:b/>
          <w:bCs/>
          <w:color w:val="0E2841" w:themeColor="text2"/>
        </w:rPr>
        <w:t>APRIL 2026</w:t>
      </w:r>
    </w:p>
    <w:p w14:paraId="377EE84E" w14:textId="64B926F3" w:rsidR="004D6CF9" w:rsidRPr="00B07395" w:rsidRDefault="004D6CF9" w:rsidP="004D6CF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Below is a list of potential questions for a 10-minute interview with </w:t>
      </w:r>
      <w:r w:rsidR="004C1176">
        <w:rPr>
          <w:rFonts w:ascii="Arial" w:eastAsia="Times New Roman" w:hAnsi="Arial" w:cs="Arial"/>
          <w:color w:val="001D35"/>
          <w:kern w:val="0"/>
          <w14:ligatures w14:val="none"/>
        </w:rPr>
        <w:t>a</w:t>
      </w:r>
      <w:r w:rsidR="003E616E">
        <w:rPr>
          <w:rFonts w:ascii="Arial" w:eastAsia="Times New Roman" w:hAnsi="Arial" w:cs="Arial"/>
          <w:color w:val="001D35"/>
          <w:kern w:val="0"/>
          <w14:ligatures w14:val="none"/>
        </w:rPr>
        <w:t xml:space="preserve">n </w:t>
      </w:r>
      <w:r w:rsidR="003E616E" w:rsidRPr="003E616E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All-State Career</w:t>
      </w:r>
      <w:r w:rsidR="003E616E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r w:rsidR="00962178">
        <w:rPr>
          <w:rFonts w:ascii="Arial" w:eastAsia="Times New Roman" w:hAnsi="Arial" w:cs="Arial"/>
          <w:color w:val="001D35"/>
          <w:kern w:val="0"/>
          <w14:ligatures w14:val="none"/>
        </w:rPr>
        <w:t>campus president and/or</w:t>
      </w:r>
      <w:r w:rsidR="00CF04DF">
        <w:rPr>
          <w:rFonts w:ascii="Arial" w:eastAsia="Times New Roman" w:hAnsi="Arial" w:cs="Arial"/>
          <w:color w:val="001D35"/>
          <w:kern w:val="0"/>
          <w14:ligatures w14:val="none"/>
        </w:rPr>
        <w:t xml:space="preserve"> program leadership </w:t>
      </w:r>
      <w:r w:rsidR="00420E28">
        <w:rPr>
          <w:rFonts w:ascii="Arial" w:eastAsia="Times New Roman" w:hAnsi="Arial" w:cs="Arial"/>
          <w:color w:val="001D35"/>
          <w:kern w:val="0"/>
          <w14:ligatures w14:val="none"/>
        </w:rPr>
        <w:t>in recognition of National Welding Month.</w:t>
      </w:r>
    </w:p>
    <w:p w14:paraId="1AA2CC1C" w14:textId="77777777" w:rsidR="004D6CF9" w:rsidRPr="00B07395" w:rsidRDefault="004D6CF9" w:rsidP="004D6CF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727D047E" w14:textId="618C2D5D" w:rsidR="004D6CF9" w:rsidRPr="00B07395" w:rsidRDefault="004D6CF9" w:rsidP="004D6CF9">
      <w:pPr>
        <w:pBdr>
          <w:bottom w:val="single" w:sz="12" w:space="1" w:color="auto"/>
        </w:pBd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Questions cover the program, instructors, students</w:t>
      </w:r>
      <w:r w:rsidR="00A0691A">
        <w:rPr>
          <w:rFonts w:ascii="Arial" w:eastAsia="Times New Roman" w:hAnsi="Arial" w:cs="Arial"/>
          <w:color w:val="001D35"/>
          <w:kern w:val="0"/>
          <w14:ligatures w14:val="none"/>
        </w:rPr>
        <w:t xml:space="preserve"> and 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graduate employment opportunities</w:t>
      </w:r>
      <w:r w:rsidR="00A0691A">
        <w:rPr>
          <w:rFonts w:ascii="Arial" w:eastAsia="Times New Roman" w:hAnsi="Arial" w:cs="Arial"/>
          <w:color w:val="001D35"/>
          <w:kern w:val="0"/>
          <w14:ligatures w14:val="none"/>
        </w:rPr>
        <w:t>.</w:t>
      </w:r>
    </w:p>
    <w:p w14:paraId="41224A10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75E5C7F4" w14:textId="77777777" w:rsidR="00EA6C3E" w:rsidRPr="001C25F7" w:rsidRDefault="00EA6C3E" w:rsidP="00EA6C3E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Introduction</w:t>
      </w:r>
    </w:p>
    <w:p w14:paraId="0B34D0D5" w14:textId="77777777" w:rsidR="00EA6C3E" w:rsidRDefault="00EA6C3E" w:rsidP="00EA6C3E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</w:p>
    <w:p w14:paraId="043C3DB2" w14:textId="12C70943" w:rsidR="00EA6C3E" w:rsidRPr="007B330B" w:rsidRDefault="00EA6C3E" w:rsidP="00EA6C3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For those unfamiliar with </w:t>
      </w:r>
      <w:r w:rsidR="003E616E">
        <w:rPr>
          <w:rFonts w:ascii="Roboto" w:eastAsia="Times New Roman" w:hAnsi="Roboto" w:cs="Times New Roman"/>
          <w:color w:val="001D35"/>
          <w:kern w:val="0"/>
          <w14:ligatures w14:val="none"/>
        </w:rPr>
        <w:t>All-State Career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, can you please briefly introduce yourself and your college?</w:t>
      </w:r>
      <w:r w:rsidR="00355698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</w:p>
    <w:p w14:paraId="3807C0C1" w14:textId="07EC640D" w:rsidR="00780D08" w:rsidRPr="00780D08" w:rsidRDefault="007B330B" w:rsidP="00780D08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For someone looking for a new career path, what makes All-State Career</w:t>
      </w:r>
      <w:r w:rsidR="00780D0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a great place to train? </w:t>
      </w:r>
      <w:r w:rsidR="00355698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</w:p>
    <w:p w14:paraId="4A62A11F" w14:textId="77777777" w:rsidR="00355698" w:rsidRPr="00AC56B8" w:rsidRDefault="00355698" w:rsidP="00355698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With April being National Welding Month, can you share your perspective on why now is such as strong </w:t>
      </w:r>
      <w:r w:rsidRPr="00AC56B8">
        <w:rPr>
          <w:rFonts w:ascii="Roboto" w:eastAsia="Times New Roman" w:hAnsi="Roboto" w:cs="Times New Roman"/>
          <w:color w:val="001D35"/>
          <w:kern w:val="0"/>
          <w14:ligatures w14:val="none"/>
        </w:rPr>
        <w:t>moment to enter the welding field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? What</w:t>
      </w:r>
      <w:r w:rsidRPr="00AC56B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trends are you seeing—whether in industry demand, technology, or workforce needs—that make this career path especially relevant for students today?</w:t>
      </w:r>
    </w:p>
    <w:p w14:paraId="384C59C3" w14:textId="77777777" w:rsidR="00780D08" w:rsidRPr="00780D08" w:rsidRDefault="00780D08" w:rsidP="00355698">
      <w:pPr>
        <w:pStyle w:val="ListParagraph"/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</w:p>
    <w:p w14:paraId="4A28862E" w14:textId="77777777" w:rsidR="00EA6C3E" w:rsidRDefault="00EA6C3E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</w:p>
    <w:p w14:paraId="5B801E0E" w14:textId="75188EBB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Program </w:t>
      </w:r>
      <w:r w:rsidR="00500600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overview </w:t>
      </w:r>
      <w:r w:rsidRPr="00B07395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and curriculum</w:t>
      </w:r>
    </w:p>
    <w:p w14:paraId="5D0DDB8C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77AC693D" w14:textId="39014FBD" w:rsidR="004D6CF9" w:rsidRPr="00B07395" w:rsidRDefault="00872147" w:rsidP="004D6CF9">
      <w:pPr>
        <w:numPr>
          <w:ilvl w:val="0"/>
          <w:numId w:val="7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Can you walk us through the hands-on learning experiences and labs </w:t>
      </w:r>
      <w:r w:rsidR="00322C8D">
        <w:rPr>
          <w:rFonts w:ascii="Arial" w:eastAsia="Times New Roman" w:hAnsi="Arial" w:cs="Arial"/>
          <w:color w:val="001D35"/>
          <w:kern w:val="0"/>
          <w14:ligatures w14:val="none"/>
        </w:rPr>
        <w:t xml:space="preserve">that students </w:t>
      </w:r>
      <w:r w:rsidR="003E616E">
        <w:rPr>
          <w:rFonts w:ascii="Arial" w:eastAsia="Times New Roman" w:hAnsi="Arial" w:cs="Arial"/>
          <w:color w:val="001D35"/>
          <w:kern w:val="0"/>
          <w14:ligatures w14:val="none"/>
        </w:rPr>
        <w:t>in</w:t>
      </w:r>
      <w:r w:rsidR="00170323">
        <w:rPr>
          <w:rFonts w:ascii="Arial" w:eastAsia="Times New Roman" w:hAnsi="Arial" w:cs="Arial"/>
          <w:color w:val="001D35"/>
          <w:kern w:val="0"/>
          <w14:ligatures w14:val="none"/>
        </w:rPr>
        <w:t xml:space="preserve"> your</w:t>
      </w:r>
      <w:r w:rsidR="00322C8D">
        <w:rPr>
          <w:rFonts w:ascii="Arial" w:eastAsia="Times New Roman" w:hAnsi="Arial" w:cs="Arial"/>
          <w:color w:val="001D35"/>
          <w:kern w:val="0"/>
          <w14:ligatures w14:val="none"/>
        </w:rPr>
        <w:t xml:space="preserve"> welding program participate in?</w:t>
      </w:r>
      <w:r w:rsidR="00FF4E63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</w:p>
    <w:p w14:paraId="2C4E5221" w14:textId="5DDCCE07" w:rsidR="004D6CF9" w:rsidRPr="00B07395" w:rsidRDefault="0091605B" w:rsidP="004D6CF9">
      <w:pPr>
        <w:numPr>
          <w:ilvl w:val="0"/>
          <w:numId w:val="7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Can you </w:t>
      </w:r>
      <w:r w:rsidR="00170323">
        <w:rPr>
          <w:rFonts w:ascii="Arial" w:eastAsia="Times New Roman" w:hAnsi="Arial" w:cs="Arial"/>
          <w:color w:val="001D35"/>
          <w:kern w:val="0"/>
          <w14:ligatures w14:val="none"/>
        </w:rPr>
        <w:t>share an outline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 the general timeline of this program</w:t>
      </w:r>
      <w:r w:rsidR="005E7900">
        <w:rPr>
          <w:rFonts w:ascii="Arial" w:eastAsia="Times New Roman" w:hAnsi="Arial" w:cs="Arial"/>
          <w:color w:val="001D35"/>
          <w:kern w:val="0"/>
          <w14:ligatures w14:val="none"/>
        </w:rPr>
        <w:t xml:space="preserve"> for students who enroll</w:t>
      </w:r>
      <w:r w:rsidR="00AF0996">
        <w:rPr>
          <w:rFonts w:ascii="Arial" w:eastAsia="Times New Roman" w:hAnsi="Arial" w:cs="Arial"/>
          <w:color w:val="001D35"/>
          <w:kern w:val="0"/>
          <w14:ligatures w14:val="none"/>
        </w:rPr>
        <w:t xml:space="preserve">? </w:t>
      </w:r>
    </w:p>
    <w:p w14:paraId="53B19753" w14:textId="69CB883E" w:rsidR="004D6CF9" w:rsidRDefault="004D6CF9" w:rsidP="004D6CF9">
      <w:pPr>
        <w:numPr>
          <w:ilvl w:val="0"/>
          <w:numId w:val="7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Can you describe the externship component of the program? How do these real-world experiences prepare students for the workplace?</w:t>
      </w:r>
    </w:p>
    <w:p w14:paraId="5F073519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Instructors and learning environment</w:t>
      </w:r>
    </w:p>
    <w:p w14:paraId="328CFA24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65650CCB" w14:textId="4DD6C44D" w:rsidR="004D6CF9" w:rsidRPr="00B07395" w:rsidRDefault="004D6CF9" w:rsidP="004D6CF9">
      <w:pPr>
        <w:numPr>
          <w:ilvl w:val="0"/>
          <w:numId w:val="8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What qualifications and </w:t>
      </w:r>
      <w:r w:rsidR="00FF4E63">
        <w:rPr>
          <w:rFonts w:ascii="Arial" w:eastAsia="Times New Roman" w:hAnsi="Arial" w:cs="Arial"/>
          <w:color w:val="001D35"/>
          <w:kern w:val="0"/>
          <w14:ligatures w14:val="none"/>
        </w:rPr>
        <w:t xml:space="preserve">real-world 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experience do you look for when hiring </w:t>
      </w:r>
      <w:r w:rsidR="005D6CDD">
        <w:rPr>
          <w:rFonts w:ascii="Roboto" w:eastAsia="Times New Roman" w:hAnsi="Roboto" w:cs="Times New Roman"/>
          <w:color w:val="001D35"/>
          <w:kern w:val="0"/>
          <w14:ligatures w14:val="none"/>
        </w:rPr>
        <w:t>All-State Career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instructors?</w:t>
      </w:r>
    </w:p>
    <w:p w14:paraId="70A8C027" w14:textId="77777777" w:rsidR="004D6CF9" w:rsidRDefault="004D6CF9" w:rsidP="004D6CF9">
      <w:pPr>
        <w:numPr>
          <w:ilvl w:val="0"/>
          <w:numId w:val="8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How would you describe the learning culture on campus? What kind of support system is in place for students to guide them toward success?</w:t>
      </w:r>
    </w:p>
    <w:p w14:paraId="54D10500" w14:textId="77777777" w:rsidR="00A0691A" w:rsidRDefault="00A0691A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</w:p>
    <w:p w14:paraId="06A9ED31" w14:textId="71B9C583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Students and success</w:t>
      </w:r>
    </w:p>
    <w:p w14:paraId="3FFD2600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6DA7A67D" w14:textId="03B251E1" w:rsidR="004D6CF9" w:rsidRPr="00B07395" w:rsidRDefault="00181D24" w:rsidP="004D6CF9">
      <w:pPr>
        <w:numPr>
          <w:ilvl w:val="0"/>
          <w:numId w:val="9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14:ligatures w14:val="none"/>
        </w:rPr>
        <w:t>Who is the ideal student</w:t>
      </w:r>
      <w:r w:rsidR="00440015">
        <w:rPr>
          <w:rFonts w:ascii="Arial" w:eastAsia="Times New Roman" w:hAnsi="Arial" w:cs="Arial"/>
          <w:color w:val="001D35"/>
          <w:kern w:val="0"/>
          <w14:ligatures w14:val="none"/>
        </w:rPr>
        <w:t xml:space="preserve"> for this program? What qualities do you look for in prospective students</w:t>
      </w:r>
      <w:r w:rsidR="00A62C82">
        <w:rPr>
          <w:rFonts w:ascii="Arial" w:eastAsia="Times New Roman" w:hAnsi="Arial" w:cs="Arial"/>
          <w:color w:val="001D35"/>
          <w:kern w:val="0"/>
          <w14:ligatures w14:val="none"/>
        </w:rPr>
        <w:t xml:space="preserve"> and what qualities tend to define those who go on to be the most successful graduates</w:t>
      </w:r>
      <w:r w:rsidR="00440015">
        <w:rPr>
          <w:rFonts w:ascii="Arial" w:eastAsia="Times New Roman" w:hAnsi="Arial" w:cs="Arial"/>
          <w:color w:val="001D35"/>
          <w:kern w:val="0"/>
          <w14:ligatures w14:val="none"/>
        </w:rPr>
        <w:t>?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</w:p>
    <w:p w14:paraId="53AAF71B" w14:textId="7813EEFE" w:rsidR="004D6CF9" w:rsidRDefault="004D6CF9" w:rsidP="004D6CF9">
      <w:pPr>
        <w:numPr>
          <w:ilvl w:val="0"/>
          <w:numId w:val="9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Some students can find school challenging; what resources do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>es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r w:rsidR="005D6CDD">
        <w:rPr>
          <w:rFonts w:ascii="Roboto" w:eastAsia="Times New Roman" w:hAnsi="Roboto" w:cs="Times New Roman"/>
          <w:color w:val="001D35"/>
          <w:kern w:val="0"/>
          <w14:ligatures w14:val="none"/>
        </w:rPr>
        <w:t>All-State Career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offer to help students who may be struggling?</w:t>
      </w:r>
    </w:p>
    <w:p w14:paraId="60D69DA6" w14:textId="77777777" w:rsidR="004D6CF9" w:rsidRPr="000E4A34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  <w:r w:rsidRPr="000E4A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Job opportunities and employers</w:t>
      </w:r>
    </w:p>
    <w:p w14:paraId="246AD727" w14:textId="77777777" w:rsidR="004D6CF9" w:rsidRPr="00B07395" w:rsidRDefault="004D6CF9" w:rsidP="004D6CF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346DB6E3" w14:textId="37D07FC5" w:rsidR="00F8165F" w:rsidRPr="00B07395" w:rsidRDefault="00F8165F" w:rsidP="00F8165F">
      <w:pPr>
        <w:numPr>
          <w:ilvl w:val="0"/>
          <w:numId w:val="10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How does </w:t>
      </w:r>
      <w:r w:rsidR="005D6CDD">
        <w:rPr>
          <w:rFonts w:ascii="Arial" w:eastAsia="Times New Roman" w:hAnsi="Arial" w:cs="Arial"/>
          <w:color w:val="001D35"/>
          <w:kern w:val="0"/>
          <w14:ligatures w14:val="none"/>
        </w:rPr>
        <w:t>your</w:t>
      </w:r>
      <w:r w:rsidR="005D6CDD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Career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Services team support students with resume building, interview practice, and networking with potential employers?</w:t>
      </w:r>
    </w:p>
    <w:p w14:paraId="31CCB196" w14:textId="42799F54" w:rsidR="004D6CF9" w:rsidRPr="00B07395" w:rsidRDefault="004D6CF9" w:rsidP="004D6CF9">
      <w:pPr>
        <w:numPr>
          <w:ilvl w:val="0"/>
          <w:numId w:val="10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Wh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>ich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types of employers </w:t>
      </w:r>
      <w:r w:rsidR="00847BC5">
        <w:rPr>
          <w:rFonts w:ascii="Arial" w:eastAsia="Times New Roman" w:hAnsi="Arial" w:cs="Arial"/>
          <w:color w:val="001D35"/>
          <w:kern w:val="0"/>
          <w14:ligatures w14:val="none"/>
        </w:rPr>
        <w:t>do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r w:rsidR="005D6CDD">
        <w:rPr>
          <w:rFonts w:ascii="Roboto" w:eastAsia="Times New Roman" w:hAnsi="Roboto" w:cs="Times New Roman"/>
          <w:color w:val="001D35"/>
          <w:kern w:val="0"/>
          <w14:ligatures w14:val="none"/>
        </w:rPr>
        <w:t>All-State Career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collaborate with around the local area? </w:t>
      </w:r>
    </w:p>
    <w:p w14:paraId="78265C92" w14:textId="77777777" w:rsidR="00240DE2" w:rsidRPr="00D20F7C" w:rsidRDefault="00240DE2" w:rsidP="00240D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</w:pPr>
      <w:r w:rsidRPr="00D20F7C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Career satisfaction</w:t>
      </w:r>
    </w:p>
    <w:p w14:paraId="72BA4F56" w14:textId="77777777" w:rsidR="00240DE2" w:rsidRPr="00B07395" w:rsidRDefault="00240DE2" w:rsidP="00240DE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708291A5" w14:textId="04034433" w:rsidR="00240DE2" w:rsidRPr="00B07395" w:rsidRDefault="00240DE2" w:rsidP="00240DE2">
      <w:pPr>
        <w:numPr>
          <w:ilvl w:val="0"/>
          <w:numId w:val="11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From your perspective, can you share some of the most rewarding aspects of a career as a 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>welder and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>some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feedback 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>that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you</w:t>
      </w:r>
      <w:r>
        <w:rPr>
          <w:rFonts w:ascii="Arial" w:eastAsia="Times New Roman" w:hAnsi="Arial" w:cs="Arial"/>
          <w:color w:val="001D35"/>
          <w:kern w:val="0"/>
          <w14:ligatures w14:val="none"/>
        </w:rPr>
        <w:t xml:space="preserve"> have received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 xml:space="preserve"> from graduates?</w:t>
      </w:r>
    </w:p>
    <w:p w14:paraId="5C1A6D70" w14:textId="77777777" w:rsidR="00240DE2" w:rsidRPr="00B07395" w:rsidRDefault="00240DE2" w:rsidP="00240DE2">
      <w:pPr>
        <w:numPr>
          <w:ilvl w:val="0"/>
          <w:numId w:val="11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14:ligatures w14:val="none"/>
        </w:rPr>
        <w:t>…a</w:t>
      </w:r>
      <w:r w:rsidRPr="00B07395">
        <w:rPr>
          <w:rFonts w:ascii="Arial" w:eastAsia="Times New Roman" w:hAnsi="Arial" w:cs="Arial"/>
          <w:color w:val="001D35"/>
          <w:kern w:val="0"/>
          <w14:ligatures w14:val="none"/>
        </w:rPr>
        <w:t>nd from the employers who hire them?</w:t>
      </w:r>
    </w:p>
    <w:p w14:paraId="4BF459D0" w14:textId="77777777" w:rsidR="00240DE2" w:rsidRPr="00B07395" w:rsidRDefault="00240DE2" w:rsidP="00240DE2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</w:p>
    <w:p w14:paraId="48F4876A" w14:textId="77777777" w:rsidR="004D6CF9" w:rsidRPr="00B07395" w:rsidRDefault="004D6CF9" w:rsidP="004D6CF9">
      <w:pPr>
        <w:rPr>
          <w:rFonts w:ascii="Arial" w:hAnsi="Arial" w:cs="Arial"/>
        </w:rPr>
      </w:pPr>
    </w:p>
    <w:p w14:paraId="4508AB3C" w14:textId="40D10703" w:rsidR="00682993" w:rsidRPr="00682993" w:rsidRDefault="00682993" w:rsidP="008003DC">
      <w:pPr>
        <w:jc w:val="center"/>
        <w:rPr>
          <w:rFonts w:ascii="Arial" w:hAnsi="Arial" w:cs="Arial"/>
          <w:sz w:val="22"/>
          <w:szCs w:val="22"/>
        </w:rPr>
      </w:pPr>
      <w:r w:rsidRPr="001B5BE6">
        <w:rPr>
          <w:rFonts w:ascii="Roboto" w:eastAsia="Times New Roman" w:hAnsi="Roboto" w:cs="Times New Roman"/>
          <w:color w:val="001D35"/>
          <w:kern w:val="0"/>
          <w:sz w:val="27"/>
          <w:szCs w:val="27"/>
          <w14:ligatures w14:val="none"/>
        </w:rPr>
        <w:br/>
      </w:r>
    </w:p>
    <w:p w14:paraId="15FA554A" w14:textId="626A8E98" w:rsidR="59E28F67" w:rsidRPr="00682993" w:rsidRDefault="59E28F67" w:rsidP="59E28F67">
      <w:pPr>
        <w:shd w:val="clear" w:color="auto" w:fill="FFFFFF" w:themeFill="background1"/>
        <w:spacing w:after="0" w:line="360" w:lineRule="atLeast"/>
        <w:rPr>
          <w:rFonts w:ascii="Arial" w:hAnsi="Arial" w:cs="Arial"/>
          <w:sz w:val="22"/>
          <w:szCs w:val="22"/>
        </w:rPr>
      </w:pPr>
    </w:p>
    <w:sectPr w:rsidR="59E28F67" w:rsidRPr="0068299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B4FF" w14:textId="77777777" w:rsidR="00494EDF" w:rsidRDefault="00494EDF" w:rsidP="00C10E78">
      <w:pPr>
        <w:spacing w:after="0" w:line="240" w:lineRule="auto"/>
      </w:pPr>
      <w:r>
        <w:separator/>
      </w:r>
    </w:p>
  </w:endnote>
  <w:endnote w:type="continuationSeparator" w:id="0">
    <w:p w14:paraId="13B14F78" w14:textId="77777777" w:rsidR="00494EDF" w:rsidRDefault="00494EDF" w:rsidP="00C1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D3E" w14:textId="7807EDAF" w:rsidR="00C10E78" w:rsidRDefault="00C10E78" w:rsidP="59E28F67">
    <w:pPr>
      <w:jc w:val="center"/>
    </w:pPr>
    <w:r>
      <w:ptab w:relativeTo="margin" w:alignment="right" w:leader="none"/>
    </w:r>
    <w:r w:rsidR="59E28F67">
      <w:rPr>
        <w:noProof/>
      </w:rPr>
      <w:drawing>
        <wp:inline distT="0" distB="0" distL="0" distR="0" wp14:anchorId="462F8238" wp14:editId="100B22C8">
          <wp:extent cx="6926851" cy="654943"/>
          <wp:effectExtent l="0" t="0" r="0" b="0"/>
          <wp:docPr id="148400706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2938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6851" cy="65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3E7B" w14:textId="77777777" w:rsidR="00494EDF" w:rsidRDefault="00494EDF" w:rsidP="00C10E78">
      <w:pPr>
        <w:spacing w:after="0" w:line="240" w:lineRule="auto"/>
      </w:pPr>
      <w:r>
        <w:separator/>
      </w:r>
    </w:p>
  </w:footnote>
  <w:footnote w:type="continuationSeparator" w:id="0">
    <w:p w14:paraId="4BE11044" w14:textId="77777777" w:rsidR="00494EDF" w:rsidRDefault="00494EDF" w:rsidP="00C1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E76D" w14:textId="4FDE59EC" w:rsidR="00C10E78" w:rsidRDefault="59E28F67" w:rsidP="59E28F67">
    <w:pPr>
      <w:jc w:val="right"/>
    </w:pPr>
    <w:r>
      <w:rPr>
        <w:noProof/>
      </w:rPr>
      <w:drawing>
        <wp:inline distT="0" distB="0" distL="0" distR="0" wp14:anchorId="378AC300" wp14:editId="6BC6646C">
          <wp:extent cx="1631339" cy="584564"/>
          <wp:effectExtent l="0" t="0" r="0" b="0"/>
          <wp:docPr id="74205504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072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39" cy="584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7AD"/>
    <w:multiLevelType w:val="multilevel"/>
    <w:tmpl w:val="E0F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6353"/>
    <w:multiLevelType w:val="multilevel"/>
    <w:tmpl w:val="708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B39E7"/>
    <w:multiLevelType w:val="multilevel"/>
    <w:tmpl w:val="DEB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9586F"/>
    <w:multiLevelType w:val="hybridMultilevel"/>
    <w:tmpl w:val="DAA6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3C6B"/>
    <w:multiLevelType w:val="multilevel"/>
    <w:tmpl w:val="26A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9178A"/>
    <w:multiLevelType w:val="hybridMultilevel"/>
    <w:tmpl w:val="5F6E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6089"/>
    <w:multiLevelType w:val="multilevel"/>
    <w:tmpl w:val="5BA4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51E02"/>
    <w:multiLevelType w:val="multilevel"/>
    <w:tmpl w:val="D25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E7AC3"/>
    <w:multiLevelType w:val="multilevel"/>
    <w:tmpl w:val="96E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84E"/>
    <w:multiLevelType w:val="multilevel"/>
    <w:tmpl w:val="6C48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B18EF"/>
    <w:multiLevelType w:val="multilevel"/>
    <w:tmpl w:val="695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2186C"/>
    <w:multiLevelType w:val="multilevel"/>
    <w:tmpl w:val="3B4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95554">
    <w:abstractNumId w:val="6"/>
  </w:num>
  <w:num w:numId="2" w16cid:durableId="717554459">
    <w:abstractNumId w:val="0"/>
  </w:num>
  <w:num w:numId="3" w16cid:durableId="622618047">
    <w:abstractNumId w:val="9"/>
  </w:num>
  <w:num w:numId="4" w16cid:durableId="1371805848">
    <w:abstractNumId w:val="1"/>
  </w:num>
  <w:num w:numId="5" w16cid:durableId="1016344405">
    <w:abstractNumId w:val="7"/>
  </w:num>
  <w:num w:numId="6" w16cid:durableId="396903415">
    <w:abstractNumId w:val="5"/>
  </w:num>
  <w:num w:numId="7" w16cid:durableId="2015842902">
    <w:abstractNumId w:val="2"/>
  </w:num>
  <w:num w:numId="8" w16cid:durableId="1715274762">
    <w:abstractNumId w:val="10"/>
  </w:num>
  <w:num w:numId="9" w16cid:durableId="1576167774">
    <w:abstractNumId w:val="4"/>
  </w:num>
  <w:num w:numId="10" w16cid:durableId="1110974370">
    <w:abstractNumId w:val="11"/>
  </w:num>
  <w:num w:numId="11" w16cid:durableId="350373022">
    <w:abstractNumId w:val="8"/>
  </w:num>
  <w:num w:numId="12" w16cid:durableId="141551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E6"/>
    <w:rsid w:val="00012E73"/>
    <w:rsid w:val="0005222F"/>
    <w:rsid w:val="000579EC"/>
    <w:rsid w:val="00061BBA"/>
    <w:rsid w:val="00170323"/>
    <w:rsid w:val="00177142"/>
    <w:rsid w:val="00181D24"/>
    <w:rsid w:val="001A3DD8"/>
    <w:rsid w:val="001B5BE6"/>
    <w:rsid w:val="00240DE2"/>
    <w:rsid w:val="002663FD"/>
    <w:rsid w:val="002D6B57"/>
    <w:rsid w:val="00314068"/>
    <w:rsid w:val="00322C8D"/>
    <w:rsid w:val="0033373A"/>
    <w:rsid w:val="003401A6"/>
    <w:rsid w:val="0035187B"/>
    <w:rsid w:val="00355698"/>
    <w:rsid w:val="003827F4"/>
    <w:rsid w:val="00390293"/>
    <w:rsid w:val="003A6D39"/>
    <w:rsid w:val="003E616E"/>
    <w:rsid w:val="00420E28"/>
    <w:rsid w:val="00440015"/>
    <w:rsid w:val="00494EDF"/>
    <w:rsid w:val="004A1AF6"/>
    <w:rsid w:val="004C1176"/>
    <w:rsid w:val="004C6BCB"/>
    <w:rsid w:val="004D6CF9"/>
    <w:rsid w:val="004F253A"/>
    <w:rsid w:val="00500600"/>
    <w:rsid w:val="005B4775"/>
    <w:rsid w:val="005C7F93"/>
    <w:rsid w:val="005D6CDD"/>
    <w:rsid w:val="005E7900"/>
    <w:rsid w:val="005F4F31"/>
    <w:rsid w:val="005F7A4F"/>
    <w:rsid w:val="006732A6"/>
    <w:rsid w:val="00682993"/>
    <w:rsid w:val="006A7F59"/>
    <w:rsid w:val="006C6CAB"/>
    <w:rsid w:val="00743030"/>
    <w:rsid w:val="00780D08"/>
    <w:rsid w:val="007B330B"/>
    <w:rsid w:val="007C6CCA"/>
    <w:rsid w:val="008003DC"/>
    <w:rsid w:val="00843017"/>
    <w:rsid w:val="00847BC5"/>
    <w:rsid w:val="00872147"/>
    <w:rsid w:val="00877645"/>
    <w:rsid w:val="00886426"/>
    <w:rsid w:val="008C1C65"/>
    <w:rsid w:val="0091605B"/>
    <w:rsid w:val="0091653A"/>
    <w:rsid w:val="0094036C"/>
    <w:rsid w:val="009457F1"/>
    <w:rsid w:val="00962178"/>
    <w:rsid w:val="009E22E4"/>
    <w:rsid w:val="009E548F"/>
    <w:rsid w:val="009E7D6B"/>
    <w:rsid w:val="00A0691A"/>
    <w:rsid w:val="00A466A0"/>
    <w:rsid w:val="00A62C82"/>
    <w:rsid w:val="00A67871"/>
    <w:rsid w:val="00A82A20"/>
    <w:rsid w:val="00A91DF4"/>
    <w:rsid w:val="00AA610E"/>
    <w:rsid w:val="00AC2C29"/>
    <w:rsid w:val="00AF0996"/>
    <w:rsid w:val="00B2239C"/>
    <w:rsid w:val="00B65B2B"/>
    <w:rsid w:val="00B82BE4"/>
    <w:rsid w:val="00C10E78"/>
    <w:rsid w:val="00CD0C7E"/>
    <w:rsid w:val="00CD6B1E"/>
    <w:rsid w:val="00CF04DF"/>
    <w:rsid w:val="00D02190"/>
    <w:rsid w:val="00D30C53"/>
    <w:rsid w:val="00D35672"/>
    <w:rsid w:val="00D43081"/>
    <w:rsid w:val="00D51238"/>
    <w:rsid w:val="00D666A7"/>
    <w:rsid w:val="00D958BB"/>
    <w:rsid w:val="00DA57DF"/>
    <w:rsid w:val="00DB6262"/>
    <w:rsid w:val="00DE6A01"/>
    <w:rsid w:val="00E546FD"/>
    <w:rsid w:val="00EA020A"/>
    <w:rsid w:val="00EA6C3E"/>
    <w:rsid w:val="00ED0EDD"/>
    <w:rsid w:val="00EF7BB8"/>
    <w:rsid w:val="00F27008"/>
    <w:rsid w:val="00F6160E"/>
    <w:rsid w:val="00F64D0E"/>
    <w:rsid w:val="00F8165F"/>
    <w:rsid w:val="00F84D38"/>
    <w:rsid w:val="00FB31F4"/>
    <w:rsid w:val="00FF4E63"/>
    <w:rsid w:val="014AFE15"/>
    <w:rsid w:val="1D0DCC5C"/>
    <w:rsid w:val="2FDC1C2F"/>
    <w:rsid w:val="4C4F01E3"/>
    <w:rsid w:val="4D6942F7"/>
    <w:rsid w:val="572088D4"/>
    <w:rsid w:val="59E28F67"/>
    <w:rsid w:val="671B891C"/>
    <w:rsid w:val="6D4E4CEC"/>
    <w:rsid w:val="77C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D8A94"/>
  <w15:chartTrackingRefBased/>
  <w15:docId w15:val="{57E80DBD-D42F-4A39-9F38-63D60936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93"/>
  </w:style>
  <w:style w:type="paragraph" w:styleId="Heading1">
    <w:name w:val="heading 1"/>
    <w:basedOn w:val="Normal"/>
    <w:next w:val="Normal"/>
    <w:link w:val="Heading1Char"/>
    <w:uiPriority w:val="9"/>
    <w:qFormat/>
    <w:rsid w:val="001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B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78"/>
  </w:style>
  <w:style w:type="paragraph" w:styleId="Footer">
    <w:name w:val="footer"/>
    <w:basedOn w:val="Normal"/>
    <w:link w:val="FooterChar"/>
    <w:uiPriority w:val="99"/>
    <w:unhideWhenUsed/>
    <w:rsid w:val="00C1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9A8A21ECDAD43B36E7CE83CCC8B6B" ma:contentTypeVersion="13" ma:contentTypeDescription="Create a new document." ma:contentTypeScope="" ma:versionID="7537a6c67882b34baa88910fe0f83092">
  <xsd:schema xmlns:xsd="http://www.w3.org/2001/XMLSchema" xmlns:xs="http://www.w3.org/2001/XMLSchema" xmlns:p="http://schemas.microsoft.com/office/2006/metadata/properties" xmlns:ns2="ec03cf64-8e32-409d-b6e5-b20b0df51663" xmlns:ns3="331e9004-2133-461d-8d13-3349e6cde486" targetNamespace="http://schemas.microsoft.com/office/2006/metadata/properties" ma:root="true" ma:fieldsID="0a945cb64f9d2820f6dc5627790b1b48" ns2:_="" ns3:_="">
    <xsd:import namespace="ec03cf64-8e32-409d-b6e5-b20b0df51663"/>
    <xsd:import namespace="331e9004-2133-461d-8d13-3349e6cde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cf64-8e32-409d-b6e5-b20b0df51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9004-2133-461d-8d13-3349e6cde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90863-B322-40E7-9C5C-8321828C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3cf64-8e32-409d-b6e5-b20b0df51663"/>
    <ds:schemaRef ds:uri="331e9004-2133-461d-8d13-3349e6cde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2E9E9-2C51-4AB0-98EC-22FDE7AA8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E0C56-A2BE-46DA-82BE-A62A54778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351</Words>
  <Characters>1968</Characters>
  <Application>Microsoft Office Word</Application>
  <DocSecurity>0</DocSecurity>
  <Lines>59</Lines>
  <Paragraphs>30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Visco</dc:creator>
  <cp:keywords/>
  <dc:description/>
  <cp:lastModifiedBy>Melisa Rogers</cp:lastModifiedBy>
  <cp:revision>9</cp:revision>
  <dcterms:created xsi:type="dcterms:W3CDTF">2026-03-03T20:32:00Z</dcterms:created>
  <dcterms:modified xsi:type="dcterms:W3CDTF">2026-03-04T20:39:00Z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290778-947d-4bc1-b135-37bd4e992b29_Enabled">
    <vt:lpwstr>true</vt:lpwstr>
  </property>
  <property fmtid="{D5CDD505-2E9C-101B-9397-08002B2CF9AE}" pid="3" name="MSIP_Label_84290778-947d-4bc1-b135-37bd4e992b29_SetDate">
    <vt:lpwstr>2025-09-09T18:59:30Z</vt:lpwstr>
  </property>
  <property fmtid="{D5CDD505-2E9C-101B-9397-08002B2CF9AE}" pid="4" name="MSIP_Label_84290778-947d-4bc1-b135-37bd4e992b29_Method">
    <vt:lpwstr>Standard</vt:lpwstr>
  </property>
  <property fmtid="{D5CDD505-2E9C-101B-9397-08002B2CF9AE}" pid="5" name="MSIP_Label_84290778-947d-4bc1-b135-37bd4e992b29_Name">
    <vt:lpwstr>defa4170-0d19-0005-0004-bc88714345d2</vt:lpwstr>
  </property>
  <property fmtid="{D5CDD505-2E9C-101B-9397-08002B2CF9AE}" pid="6" name="MSIP_Label_84290778-947d-4bc1-b135-37bd4e992b29_SiteId">
    <vt:lpwstr>40a96b83-4e8b-4d89-969e-20067e90f4ac</vt:lpwstr>
  </property>
  <property fmtid="{D5CDD505-2E9C-101B-9397-08002B2CF9AE}" pid="7" name="MSIP_Label_84290778-947d-4bc1-b135-37bd4e992b29_ActionId">
    <vt:lpwstr>c6616949-959b-4ed8-9492-10778406711b</vt:lpwstr>
  </property>
  <property fmtid="{D5CDD505-2E9C-101B-9397-08002B2CF9AE}" pid="8" name="MSIP_Label_84290778-947d-4bc1-b135-37bd4e992b29_ContentBits">
    <vt:lpwstr>0</vt:lpwstr>
  </property>
  <property fmtid="{D5CDD505-2E9C-101B-9397-08002B2CF9AE}" pid="9" name="MSIP_Label_84290778-947d-4bc1-b135-37bd4e992b29_Tag">
    <vt:lpwstr>10, 3, 0, 1</vt:lpwstr>
  </property>
  <property fmtid="{D5CDD505-2E9C-101B-9397-08002B2CF9AE}" pid="10" name="ContentTypeId">
    <vt:lpwstr>0x010100E419A8A21ECDAD43B36E7CE83CCC8B6B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_activity">
    <vt:lpwstr>{"FileActivityType":"9","FileActivityTimeStamp":"2025-09-15T18:18:34.903Z","FileActivityUsersOnPage":[{"DisplayName":"Melisa Rogers","Id":"melisa.rogers@edaff.com"},{"DisplayName":"Patrick Woods","Id":"pwoods@edaff.com"},{"DisplayName":"Bob Visco","Id":"bob.visco@edaff.com"},{"DisplayName":"Pinar Moon","Id":"pinar.moon@edaff.com"},{"DisplayName":"Stephen Homer","Id":"stephen.homer@edaff.com"}],"FileActivityNavigationId":null}</vt:lpwstr>
  </property>
  <property fmtid="{D5CDD505-2E9C-101B-9397-08002B2CF9AE}" pid="14" name="TriggerFlowInfo">
    <vt:lpwstr/>
  </property>
</Properties>
</file>